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62999" w:rsidP="00762999">
      <w:pPr>
        <w:tabs>
          <w:tab w:val="left" w:pos="366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Pr="00762999" w:rsidRDefault="00762999" w:rsidP="007977D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77D7" w:rsidRPr="00762999" w:rsidRDefault="00762999" w:rsidP="00762999">
      <w:pPr>
        <w:spacing w:line="480" w:lineRule="auto"/>
        <w:jc w:val="center"/>
        <w:rPr>
          <w:rFonts w:ascii="Times New Roman" w:hAnsi="Times New Roman" w:cs="Times New Roman"/>
          <w:sz w:val="24"/>
          <w:szCs w:val="24"/>
        </w:rPr>
      </w:pPr>
      <w:r w:rsidRPr="00762999">
        <w:rPr>
          <w:rFonts w:ascii="Times New Roman" w:hAnsi="Times New Roman" w:cs="Times New Roman"/>
          <w:sz w:val="24"/>
          <w:szCs w:val="24"/>
        </w:rPr>
        <w:t xml:space="preserve">Institution </w:t>
      </w:r>
    </w:p>
    <w:p w:rsidR="007977D7" w:rsidRDefault="00762999" w:rsidP="007977D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62999" w:rsidRPr="00762999" w:rsidRDefault="00762999" w:rsidP="00762999">
      <w:pPr>
        <w:spacing w:line="480" w:lineRule="auto"/>
        <w:jc w:val="center"/>
        <w:rPr>
          <w:rFonts w:ascii="Times New Roman" w:hAnsi="Times New Roman" w:cs="Times New Roman"/>
          <w:sz w:val="24"/>
          <w:szCs w:val="24"/>
        </w:rPr>
      </w:pPr>
      <w:r w:rsidRPr="00762999">
        <w:rPr>
          <w:rFonts w:ascii="Times New Roman" w:hAnsi="Times New Roman" w:cs="Times New Roman"/>
          <w:sz w:val="24"/>
          <w:szCs w:val="24"/>
        </w:rPr>
        <w:t>The Fishing Market</w:t>
      </w:r>
    </w:p>
    <w:p w:rsidR="00762999" w:rsidRPr="00762999" w:rsidRDefault="00762999"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jc w:val="center"/>
        <w:rPr>
          <w:rFonts w:ascii="Times New Roman" w:hAnsi="Times New Roman" w:cs="Times New Roman"/>
          <w:sz w:val="24"/>
          <w:szCs w:val="24"/>
        </w:rPr>
      </w:pPr>
    </w:p>
    <w:p w:rsidR="007977D7" w:rsidRDefault="007977D7" w:rsidP="007977D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fishing market is a place where fish products are produced and sold. The marketplace ranges in different sizes and can trade either big or small fish. The largest fish market in located in Japan where more than 600,000 to</w:t>
      </w:r>
      <w:bookmarkStart w:id="0" w:name="_GoBack"/>
      <w:bookmarkEnd w:id="0"/>
      <w:r>
        <w:rPr>
          <w:rFonts w:ascii="Times New Roman" w:hAnsi="Times New Roman" w:cs="Times New Roman"/>
          <w:sz w:val="24"/>
          <w:szCs w:val="24"/>
        </w:rPr>
        <w:t>nnes of fish are sold every year. The fishing industry has been faced by various challenges one of the notable one being overfishing</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Hilborn,</w:t>
      </w:r>
      <w:r w:rsidR="00984771">
        <w:rPr>
          <w:rFonts w:ascii="Times New Roman" w:eastAsia="Times New Roman" w:hAnsi="Times New Roman" w:cs="Times New Roman"/>
          <w:color w:val="000000"/>
          <w:sz w:val="24"/>
          <w:szCs w:val="24"/>
        </w:rPr>
        <w:t xml:space="preserve"> 2012)</w:t>
      </w:r>
      <w:r>
        <w:rPr>
          <w:rFonts w:ascii="Times New Roman" w:hAnsi="Times New Roman" w:cs="Times New Roman"/>
          <w:sz w:val="24"/>
          <w:szCs w:val="24"/>
        </w:rPr>
        <w:t>.</w:t>
      </w:r>
      <w:r w:rsidR="004D064B">
        <w:rPr>
          <w:rFonts w:ascii="Times New Roman" w:hAnsi="Times New Roman" w:cs="Times New Roman"/>
          <w:sz w:val="24"/>
          <w:szCs w:val="24"/>
        </w:rPr>
        <w:t xml:space="preserve"> In this paper I will discuss some of the economic factors that are affecting the fishing market and the government interventions that are being undertaken to save the industry. Some of the concepts to be discussed include opportunity cost, marginal analysis in decision making, supply and demand, marginal benefits, marginal costs and market failure.</w:t>
      </w:r>
    </w:p>
    <w:p w:rsidR="004D064B" w:rsidRDefault="004D064B" w:rsidP="007977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fishing market, and the sea to be precise, has been affected by many factors some of them including warning, destruction of the coral reef and acidification. Other effects include global warning and water pollution. Overfishing is the next greatest curse in the see life. Although it can be easy to control overfishing as it occurs in the sea, it has never been easy. Each fisherman has a reason to come up with strategies to deal with these challenges. When people overfish the stock of the fish in the sea and other fishing point will decrease. This means that the cost of fishing will go high with the number of yield lowering. In fact the population of the large fishes has decreased by 90%. But what are the main reasons behind the huge cases of </w:t>
      </w:r>
      <w:r w:rsidR="00142FAB">
        <w:rPr>
          <w:rFonts w:ascii="Times New Roman" w:hAnsi="Times New Roman" w:cs="Times New Roman"/>
          <w:sz w:val="24"/>
          <w:szCs w:val="24"/>
        </w:rPr>
        <w:t>overfishing? We must understand the cost-benefit analysis and the opportunity cost of fishing</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Iudicello,</w:t>
      </w:r>
      <w:r w:rsidR="00984771">
        <w:rPr>
          <w:rFonts w:ascii="Times New Roman" w:eastAsia="Times New Roman" w:hAnsi="Times New Roman" w:cs="Times New Roman"/>
          <w:color w:val="000000"/>
          <w:sz w:val="24"/>
          <w:szCs w:val="24"/>
        </w:rPr>
        <w:t xml:space="preserve"> 1999)</w:t>
      </w:r>
      <w:r w:rsidR="00142FAB">
        <w:rPr>
          <w:rFonts w:ascii="Times New Roman" w:hAnsi="Times New Roman" w:cs="Times New Roman"/>
          <w:sz w:val="24"/>
          <w:szCs w:val="24"/>
        </w:rPr>
        <w:t>.</w:t>
      </w:r>
    </w:p>
    <w:p w:rsidR="00142FAB" w:rsidRPr="00762999" w:rsidRDefault="00142FAB" w:rsidP="007977D7">
      <w:pPr>
        <w:spacing w:line="480" w:lineRule="auto"/>
        <w:ind w:firstLine="720"/>
        <w:rPr>
          <w:rFonts w:ascii="Times New Roman" w:hAnsi="Times New Roman" w:cs="Times New Roman"/>
          <w:sz w:val="24"/>
          <w:szCs w:val="24"/>
        </w:rPr>
      </w:pPr>
      <w:r w:rsidRPr="00762999">
        <w:rPr>
          <w:rFonts w:ascii="Times New Roman" w:hAnsi="Times New Roman" w:cs="Times New Roman"/>
          <w:sz w:val="24"/>
          <w:szCs w:val="24"/>
        </w:rPr>
        <w:t xml:space="preserve">According to the World Bank the reduction in the stock of fish has led to a loss in economic output of up to $50 billion every year. Very few fishermen understand the knowledge about fish stock and that why they continued fishing despite the alarming rate of stock depletion. The fishing market has invested heavily in getting big boats and refrigerators. Many boats can </w:t>
      </w:r>
      <w:r w:rsidRPr="00762999">
        <w:rPr>
          <w:rFonts w:ascii="Times New Roman" w:hAnsi="Times New Roman" w:cs="Times New Roman"/>
          <w:sz w:val="24"/>
          <w:szCs w:val="24"/>
        </w:rPr>
        <w:lastRenderedPageBreak/>
        <w:t>now go deep into the sea where the technology can help in identifying possible regions for huge shoats. Fishermen argue that they would rather harvest more fish now, get cash and invest it in other places than controlling the rate of fishing. In such case, the opportunity cost of overfishing is the depletion of the stock for the future generation. Once the fish stock has been depleted, some of the fishermen argue that they will have other investments that can generate finances. Another opportunity cost is the fact that those who are fishing in the sea are not responsible for the management of the net and will not take caution of the rate at which they get the fish. A person who has his or her own husbandry will be carefu</w:t>
      </w:r>
      <w:r w:rsidR="00DE6854" w:rsidRPr="00762999">
        <w:rPr>
          <w:rFonts w:ascii="Times New Roman" w:hAnsi="Times New Roman" w:cs="Times New Roman"/>
          <w:sz w:val="24"/>
          <w:szCs w:val="24"/>
        </w:rPr>
        <w:t>l not to deplete the fish stock.</w:t>
      </w:r>
    </w:p>
    <w:p w:rsidR="00250DD4" w:rsidRDefault="00DE6854" w:rsidP="00250DD4">
      <w:pPr>
        <w:spacing w:line="480" w:lineRule="auto"/>
        <w:rPr>
          <w:rFonts w:ascii="Times New Roman" w:hAnsi="Times New Roman" w:cs="Times New Roman"/>
          <w:sz w:val="24"/>
          <w:szCs w:val="24"/>
        </w:rPr>
      </w:pPr>
      <w:r>
        <w:rPr>
          <w:rFonts w:ascii="Times New Roman" w:hAnsi="Times New Roman" w:cs="Times New Roman"/>
          <w:sz w:val="24"/>
          <w:szCs w:val="24"/>
        </w:rPr>
        <w:tab/>
        <w:t>Marginal analysis in the fishing market involves examining the costs and the benefits of fishing before making a decision on how much to sell the fish. Understanding the costs and benefits in the market will help the fishermen come up with the best pricing strategy that will ensure the continuity of the industry. Currently, due to overfishing the stock of the fish have decreased and fishermen are forced to go deeper into the sea to get their harvest. This therefore means that the marginal cost has greatly increased. Moreover, they are forced to invest more in marine technology and boats that can go into the sea and conserve fish until they reach the market. Other costs inc</w:t>
      </w:r>
      <w:r w:rsidR="00250DD4">
        <w:rPr>
          <w:rFonts w:ascii="Times New Roman" w:hAnsi="Times New Roman" w:cs="Times New Roman"/>
          <w:sz w:val="24"/>
          <w:szCs w:val="24"/>
        </w:rPr>
        <w:t>lude transportation, storage, packaging and distribution. To understand marginal analysis in decision making we must examine the nature of the fishing market. In open access market, the water belongs to no-one and everyone. Thus, everyone is allowed to fish as long you have the capability. To get the price of selling one fish we sum up the marginal cost of selling and transport, marginal cost of harvesting the fish and the shadow value of sea fish. The value of fish in the sea is free and thus in order to make huge profits one will have to harvest as much fish as he can. Due to lack of ownership of fish from the sea, we find it hard to decide on how much to sell the fish (P-MC</w:t>
      </w:r>
      <w:r w:rsidR="00250DD4">
        <w:rPr>
          <w:rFonts w:ascii="Times New Roman" w:hAnsi="Times New Roman" w:cs="Times New Roman"/>
          <w:sz w:val="24"/>
          <w:szCs w:val="24"/>
          <w:vertAlign w:val="subscript"/>
        </w:rPr>
        <w:t>S</w:t>
      </w:r>
      <w:r w:rsidR="00250DD4">
        <w:rPr>
          <w:rFonts w:ascii="Times New Roman" w:hAnsi="Times New Roman" w:cs="Times New Roman"/>
          <w:sz w:val="24"/>
          <w:szCs w:val="24"/>
        </w:rPr>
        <w:t>-MC</w:t>
      </w:r>
      <w:r w:rsidR="00250DD4" w:rsidRPr="00250DD4">
        <w:rPr>
          <w:rFonts w:ascii="Times New Roman" w:hAnsi="Times New Roman" w:cs="Times New Roman"/>
          <w:sz w:val="24"/>
          <w:szCs w:val="24"/>
          <w:vertAlign w:val="subscript"/>
        </w:rPr>
        <w:t>F</w:t>
      </w:r>
      <w:r w:rsidR="00250DD4">
        <w:rPr>
          <w:rFonts w:ascii="Times New Roman" w:hAnsi="Times New Roman" w:cs="Times New Roman"/>
          <w:sz w:val="24"/>
          <w:szCs w:val="24"/>
        </w:rPr>
        <w:t xml:space="preserve">= 0). Due to the free nature of sea fish, there is an aspect </w:t>
      </w:r>
      <w:r w:rsidR="00250DD4">
        <w:rPr>
          <w:rFonts w:ascii="Times New Roman" w:hAnsi="Times New Roman" w:cs="Times New Roman"/>
          <w:sz w:val="24"/>
          <w:szCs w:val="24"/>
        </w:rPr>
        <w:lastRenderedPageBreak/>
        <w:t>of fish races and fishermen try to can as much fish as possible. As this happens, the stock will be depleted thus no more present for breeding</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Hilborn,</w:t>
      </w:r>
      <w:r w:rsidR="00984771">
        <w:rPr>
          <w:rFonts w:ascii="Times New Roman" w:eastAsia="Times New Roman" w:hAnsi="Times New Roman" w:cs="Times New Roman"/>
          <w:color w:val="000000"/>
          <w:sz w:val="24"/>
          <w:szCs w:val="24"/>
        </w:rPr>
        <w:t xml:space="preserve"> 2012)</w:t>
      </w:r>
      <w:r w:rsidR="00250DD4">
        <w:rPr>
          <w:rFonts w:ascii="Times New Roman" w:hAnsi="Times New Roman" w:cs="Times New Roman"/>
          <w:sz w:val="24"/>
          <w:szCs w:val="24"/>
        </w:rPr>
        <w:t xml:space="preserve">. </w:t>
      </w:r>
    </w:p>
    <w:p w:rsidR="007977D7" w:rsidRDefault="00250DD4" w:rsidP="00250DD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marginal costs and</w:t>
      </w:r>
      <w:r w:rsidR="007F4712">
        <w:rPr>
          <w:rFonts w:ascii="Times New Roman" w:hAnsi="Times New Roman" w:cs="Times New Roman"/>
          <w:sz w:val="24"/>
          <w:szCs w:val="24"/>
        </w:rPr>
        <w:t xml:space="preserve"> marginal benefits is directly affected by the demand and supply of the fish in the market. When there are many fish in the sea, the boats will have a huge harvest and the marginal cost will be low. However, when the population of the fish in the sea is low and the number of the boats is many, the marginal costs will be higher since they will be fighting to harvest the limited stock. As earlier noted, the supply of the fish is slowly decreasing due to overfishing. The open access sea means that everyone with the capability can fish. In turn, they end up fishing even the breeding stock. To save the market, some of the fishermen have opted having their own husbandry where they can grow and harvest their own fish. In such a scenario, he has control over the supply of the fish and can establish the equilibrium point. The total demand of the fish is divided into three sections: the local market, exports and non-food use. Most of the fish that is harvest is locally consumed but some of it is exported and little for non-food use</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Iudicello,</w:t>
      </w:r>
      <w:r w:rsidR="00984771">
        <w:rPr>
          <w:rFonts w:ascii="Times New Roman" w:eastAsia="Times New Roman" w:hAnsi="Times New Roman" w:cs="Times New Roman"/>
          <w:color w:val="000000"/>
          <w:sz w:val="24"/>
          <w:szCs w:val="24"/>
        </w:rPr>
        <w:t xml:space="preserve"> 1999)</w:t>
      </w:r>
      <w:r w:rsidR="007F4712">
        <w:rPr>
          <w:rFonts w:ascii="Times New Roman" w:hAnsi="Times New Roman" w:cs="Times New Roman"/>
          <w:sz w:val="24"/>
          <w:szCs w:val="24"/>
        </w:rPr>
        <w:t>.</w:t>
      </w:r>
    </w:p>
    <w:p w:rsidR="007F4712" w:rsidRDefault="007F4712" w:rsidP="00250DD4">
      <w:pPr>
        <w:spacing w:line="480" w:lineRule="auto"/>
        <w:ind w:firstLine="720"/>
        <w:rPr>
          <w:rFonts w:ascii="Times New Roman" w:hAnsi="Times New Roman" w:cs="Times New Roman"/>
          <w:sz w:val="24"/>
          <w:szCs w:val="24"/>
        </w:rPr>
      </w:pPr>
      <w:r>
        <w:rPr>
          <w:rFonts w:ascii="Times New Roman" w:hAnsi="Times New Roman" w:cs="Times New Roman"/>
          <w:sz w:val="24"/>
          <w:szCs w:val="24"/>
        </w:rPr>
        <w:t>Market failure in the fishing industry is mainly attributed to overfishing and an increased demand for practically all the fish varieties. The main reason behind the increase in fishing rate is the government subsidies that have been offered to help fishermen since there are considered an integral part of the global economy.</w:t>
      </w:r>
      <w:r w:rsidR="002E0395">
        <w:rPr>
          <w:rFonts w:ascii="Times New Roman" w:hAnsi="Times New Roman" w:cs="Times New Roman"/>
          <w:sz w:val="24"/>
          <w:szCs w:val="24"/>
        </w:rPr>
        <w:t xml:space="preserve"> The government is also ensuring that the prices of the fish is low and everyone can afford it. This in turn leads to an increase in the aggregate demand. Some of the cost of market failure include loss of natural resources, weakened eco-system, illegal fishing, increased government regulations and loss of marine beauty</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A rising tide. (2008</w:t>
      </w:r>
      <w:r w:rsidR="00984771">
        <w:rPr>
          <w:rFonts w:ascii="Times New Roman" w:eastAsia="Times New Roman" w:hAnsi="Times New Roman" w:cs="Times New Roman"/>
          <w:color w:val="000000"/>
          <w:sz w:val="24"/>
          <w:szCs w:val="24"/>
        </w:rPr>
        <w:t>)</w:t>
      </w:r>
      <w:r w:rsidR="002E0395">
        <w:rPr>
          <w:rFonts w:ascii="Times New Roman" w:hAnsi="Times New Roman" w:cs="Times New Roman"/>
          <w:sz w:val="24"/>
          <w:szCs w:val="24"/>
        </w:rPr>
        <w:t>.</w:t>
      </w:r>
    </w:p>
    <w:p w:rsidR="002E0395" w:rsidRDefault="002E0395" w:rsidP="00250DD4">
      <w:pPr>
        <w:spacing w:line="480" w:lineRule="auto"/>
        <w:ind w:firstLine="720"/>
        <w:rPr>
          <w:rFonts w:ascii="Times New Roman" w:hAnsi="Times New Roman" w:cs="Times New Roman"/>
          <w:sz w:val="24"/>
          <w:szCs w:val="24"/>
        </w:rPr>
      </w:pPr>
      <w:r w:rsidRPr="002E0395">
        <w:rPr>
          <w:rFonts w:ascii="Times New Roman" w:hAnsi="Times New Roman" w:cs="Times New Roman"/>
          <w:noProof/>
          <w:sz w:val="24"/>
          <w:szCs w:val="24"/>
        </w:rPr>
        <w:lastRenderedPageBreak/>
        <w:drawing>
          <wp:inline distT="0" distB="0" distL="0" distR="0">
            <wp:extent cx="3276600" cy="3486150"/>
            <wp:effectExtent l="0" t="0" r="0" b="0"/>
            <wp:docPr id="1" name="Picture 1" descr="C:\Users\Administrator\Desktop\Fishing-over-fish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Fishing-over-fishing.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6600" cy="3486150"/>
                    </a:xfrm>
                    <a:prstGeom prst="rect">
                      <a:avLst/>
                    </a:prstGeom>
                    <a:noFill/>
                    <a:ln>
                      <a:noFill/>
                    </a:ln>
                  </pic:spPr>
                </pic:pic>
              </a:graphicData>
            </a:graphic>
          </wp:inline>
        </w:drawing>
      </w:r>
    </w:p>
    <w:p w:rsidR="002E0395" w:rsidRDefault="002E0395" w:rsidP="0027707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deal with market failure, the government have come up with various regulations. The catch share is one of the most successful strategies that is currently being used. In th</w:t>
      </w:r>
      <w:r w:rsidR="00277078">
        <w:rPr>
          <w:rFonts w:ascii="Times New Roman" w:hAnsi="Times New Roman" w:cs="Times New Roman"/>
          <w:sz w:val="24"/>
          <w:szCs w:val="24"/>
        </w:rPr>
        <w:t>is strategy, the primary objective is to determine how many fish can be caught to maintain a sustainable growth. Once the value has been set, the fishery manager will determine the fishing limit for each boat. The limit is then divided among all the fishermen in the in the water. Each is allocated the catch share which is commonly referred to as a quota. Since the fishermen are careful when fishing, the will be cautious not to harvest the undesirable ones. The limit will increase once the population of the fish in the fishery increases. One of the positive aspect of the catch shares is that the fishermen can trade their shares freely but retain the set limit. Other government interventions that have been put into place is allowing the fishermen to own a fishery and have control over the fishing levels.</w:t>
      </w:r>
      <w:r w:rsidR="005268B5">
        <w:rPr>
          <w:rFonts w:ascii="Times New Roman" w:hAnsi="Times New Roman" w:cs="Times New Roman"/>
          <w:sz w:val="24"/>
          <w:szCs w:val="24"/>
        </w:rPr>
        <w:t xml:space="preserve"> The privatization of the fishery will lead to market efficiency</w:t>
      </w:r>
      <w:r w:rsidR="00984771">
        <w:rPr>
          <w:rFonts w:ascii="Times New Roman" w:hAnsi="Times New Roman" w:cs="Times New Roman"/>
          <w:sz w:val="24"/>
          <w:szCs w:val="24"/>
        </w:rPr>
        <w:t xml:space="preserve"> (</w:t>
      </w:r>
      <w:r w:rsidR="00984771" w:rsidRPr="00984771">
        <w:rPr>
          <w:rFonts w:ascii="Times New Roman" w:eastAsia="Times New Roman" w:hAnsi="Times New Roman" w:cs="Times New Roman"/>
          <w:color w:val="000000"/>
          <w:sz w:val="24"/>
          <w:szCs w:val="24"/>
        </w:rPr>
        <w:t>How catch shares work. (n.d.)</w:t>
      </w:r>
      <w:r w:rsidR="005268B5">
        <w:rPr>
          <w:rFonts w:ascii="Times New Roman" w:hAnsi="Times New Roman" w:cs="Times New Roman"/>
          <w:sz w:val="24"/>
          <w:szCs w:val="24"/>
        </w:rPr>
        <w:t>.</w:t>
      </w:r>
    </w:p>
    <w:p w:rsidR="00277078" w:rsidRDefault="00277078" w:rsidP="00277078">
      <w:pPr>
        <w:spacing w:line="480" w:lineRule="auto"/>
        <w:ind w:firstLine="720"/>
        <w:rPr>
          <w:rFonts w:ascii="Times New Roman" w:hAnsi="Times New Roman" w:cs="Times New Roman"/>
          <w:sz w:val="24"/>
          <w:szCs w:val="24"/>
        </w:rPr>
      </w:pPr>
    </w:p>
    <w:p w:rsidR="00277078" w:rsidRDefault="00277078" w:rsidP="00277078">
      <w:pPr>
        <w:spacing w:line="480" w:lineRule="auto"/>
        <w:ind w:firstLine="720"/>
        <w:rPr>
          <w:rFonts w:ascii="Times New Roman" w:hAnsi="Times New Roman" w:cs="Times New Roman"/>
          <w:sz w:val="24"/>
          <w:szCs w:val="24"/>
        </w:rPr>
      </w:pPr>
    </w:p>
    <w:p w:rsidR="00984771" w:rsidRPr="00984771" w:rsidRDefault="00984771" w:rsidP="00984771">
      <w:pPr>
        <w:shd w:val="clear" w:color="auto" w:fill="FFFFFF"/>
        <w:spacing w:after="0" w:line="240" w:lineRule="auto"/>
        <w:jc w:val="center"/>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t>References</w:t>
      </w:r>
    </w:p>
    <w:p w:rsidR="00984771" w:rsidRPr="00984771" w:rsidRDefault="00984771" w:rsidP="009847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t>Hilborn, R., &amp; Hilborn, U. (2012). </w:t>
      </w:r>
      <w:r w:rsidRPr="00984771">
        <w:rPr>
          <w:rFonts w:ascii="Times New Roman" w:eastAsia="Times New Roman" w:hAnsi="Times New Roman" w:cs="Times New Roman"/>
          <w:i/>
          <w:iCs/>
          <w:color w:val="000000"/>
          <w:sz w:val="24"/>
          <w:szCs w:val="24"/>
        </w:rPr>
        <w:t>Overfishing: What everyone needs to know</w:t>
      </w:r>
      <w:r w:rsidRPr="00984771">
        <w:rPr>
          <w:rFonts w:ascii="Times New Roman" w:eastAsia="Times New Roman" w:hAnsi="Times New Roman" w:cs="Times New Roman"/>
          <w:color w:val="000000"/>
          <w:sz w:val="24"/>
          <w:szCs w:val="24"/>
        </w:rPr>
        <w:t>. Oxford: Oxford University Press.</w:t>
      </w:r>
    </w:p>
    <w:p w:rsidR="00984771" w:rsidRPr="00984771" w:rsidRDefault="00984771" w:rsidP="009847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t>How catch shares work. (n.d.). Retrieved from https://www.edf.org/oceans/how-catch-shares-work-promising-solution</w:t>
      </w:r>
    </w:p>
    <w:p w:rsidR="00984771" w:rsidRPr="00984771" w:rsidRDefault="00984771" w:rsidP="009847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t>Iudicello, S., Weber, M., Wieland, R., &amp; Center for Marine Conservation. (1999). </w:t>
      </w:r>
      <w:r w:rsidRPr="00984771">
        <w:rPr>
          <w:rFonts w:ascii="Times New Roman" w:eastAsia="Times New Roman" w:hAnsi="Times New Roman" w:cs="Times New Roman"/>
          <w:i/>
          <w:iCs/>
          <w:color w:val="000000"/>
          <w:sz w:val="24"/>
          <w:szCs w:val="24"/>
        </w:rPr>
        <w:t>Fish, markets, and fishermen: The economics of overfishing</w:t>
      </w:r>
      <w:r w:rsidRPr="00984771">
        <w:rPr>
          <w:rFonts w:ascii="Times New Roman" w:eastAsia="Times New Roman" w:hAnsi="Times New Roman" w:cs="Times New Roman"/>
          <w:color w:val="000000"/>
          <w:sz w:val="24"/>
          <w:szCs w:val="24"/>
        </w:rPr>
        <w:t>.</w:t>
      </w:r>
    </w:p>
    <w:p w:rsidR="00984771" w:rsidRPr="00984771" w:rsidRDefault="00984771" w:rsidP="009847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84771">
        <w:rPr>
          <w:rFonts w:ascii="Times New Roman" w:eastAsia="Times New Roman" w:hAnsi="Times New Roman" w:cs="Times New Roman"/>
          <w:color w:val="000000"/>
          <w:sz w:val="24"/>
          <w:szCs w:val="24"/>
        </w:rPr>
        <w:t>A rising tide. (2008, September 18). Retrieved from https://www.economist.com/science-and-technology/2008/09/18/a-rising-tide#ampf=undefined</w:t>
      </w:r>
    </w:p>
    <w:p w:rsidR="00984771" w:rsidRDefault="00984771" w:rsidP="00277078">
      <w:pPr>
        <w:spacing w:line="480" w:lineRule="auto"/>
        <w:ind w:firstLine="720"/>
        <w:rPr>
          <w:rFonts w:ascii="Times New Roman" w:hAnsi="Times New Roman" w:cs="Times New Roman"/>
          <w:sz w:val="24"/>
          <w:szCs w:val="24"/>
        </w:rPr>
      </w:pPr>
    </w:p>
    <w:p w:rsidR="00277078" w:rsidRDefault="00277078" w:rsidP="00277078">
      <w:pPr>
        <w:spacing w:line="480" w:lineRule="auto"/>
        <w:ind w:firstLine="720"/>
        <w:rPr>
          <w:rFonts w:ascii="Times New Roman" w:hAnsi="Times New Roman" w:cs="Times New Roman"/>
          <w:sz w:val="24"/>
          <w:szCs w:val="24"/>
        </w:rPr>
      </w:pPr>
    </w:p>
    <w:p w:rsidR="00277078" w:rsidRPr="00250DD4" w:rsidRDefault="00277078" w:rsidP="00277078">
      <w:pPr>
        <w:spacing w:line="480" w:lineRule="auto"/>
        <w:ind w:firstLine="720"/>
        <w:rPr>
          <w:rFonts w:ascii="Times New Roman" w:hAnsi="Times New Roman" w:cs="Times New Roman"/>
          <w:sz w:val="24"/>
          <w:szCs w:val="24"/>
        </w:rPr>
      </w:pPr>
    </w:p>
    <w:sectPr w:rsidR="00277078" w:rsidRPr="00250DD4" w:rsidSect="007977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C40" w:rsidRDefault="00625C40" w:rsidP="007977D7">
      <w:pPr>
        <w:spacing w:after="0" w:line="240" w:lineRule="auto"/>
      </w:pPr>
      <w:r>
        <w:separator/>
      </w:r>
    </w:p>
  </w:endnote>
  <w:endnote w:type="continuationSeparator" w:id="0">
    <w:p w:rsidR="00625C40" w:rsidRDefault="00625C40" w:rsidP="00797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C40" w:rsidRDefault="00625C40" w:rsidP="007977D7">
      <w:pPr>
        <w:spacing w:after="0" w:line="240" w:lineRule="auto"/>
      </w:pPr>
      <w:r>
        <w:separator/>
      </w:r>
    </w:p>
  </w:footnote>
  <w:footnote w:type="continuationSeparator" w:id="0">
    <w:p w:rsidR="00625C40" w:rsidRDefault="00625C40" w:rsidP="007977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893278"/>
      <w:docPartObj>
        <w:docPartGallery w:val="Page Numbers (Top of Page)"/>
        <w:docPartUnique/>
      </w:docPartObj>
    </w:sdtPr>
    <w:sdtEndPr>
      <w:rPr>
        <w:noProof/>
      </w:rPr>
    </w:sdtEndPr>
    <w:sdtContent>
      <w:p w:rsidR="007977D7" w:rsidRDefault="007977D7">
        <w:pPr>
          <w:pStyle w:val="Header"/>
          <w:jc w:val="right"/>
        </w:pPr>
        <w:r w:rsidRPr="00762999">
          <w:rPr>
            <w:rFonts w:ascii="Times New Roman" w:hAnsi="Times New Roman" w:cs="Times New Roman"/>
            <w:sz w:val="24"/>
            <w:szCs w:val="24"/>
          </w:rPr>
          <w:t>THE FISHING MARKET</w:t>
        </w:r>
        <w:r>
          <w:tab/>
        </w:r>
        <w:r>
          <w:tab/>
        </w:r>
        <w:r>
          <w:fldChar w:fldCharType="begin"/>
        </w:r>
        <w:r>
          <w:instrText xml:space="preserve"> PAGE   \* MERGEFORMAT </w:instrText>
        </w:r>
        <w:r>
          <w:fldChar w:fldCharType="separate"/>
        </w:r>
        <w:r w:rsidR="00762999">
          <w:rPr>
            <w:noProof/>
          </w:rPr>
          <w:t>2</w:t>
        </w:r>
        <w:r>
          <w:rPr>
            <w:noProof/>
          </w:rPr>
          <w:fldChar w:fldCharType="end"/>
        </w:r>
      </w:p>
    </w:sdtContent>
  </w:sdt>
  <w:p w:rsidR="007977D7" w:rsidRDefault="007977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7D7" w:rsidRPr="00762999" w:rsidRDefault="007977D7">
    <w:pPr>
      <w:pStyle w:val="Header"/>
      <w:rPr>
        <w:rFonts w:ascii="Times New Roman" w:hAnsi="Times New Roman" w:cs="Times New Roman"/>
        <w:sz w:val="24"/>
        <w:szCs w:val="24"/>
      </w:rPr>
    </w:pPr>
    <w:r w:rsidRPr="00762999">
      <w:rPr>
        <w:rFonts w:ascii="Times New Roman" w:hAnsi="Times New Roman" w:cs="Times New Roman"/>
        <w:sz w:val="24"/>
        <w:szCs w:val="24"/>
      </w:rPr>
      <w:t>Running head: THE FISHING MARKET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7D7"/>
    <w:rsid w:val="000D5749"/>
    <w:rsid w:val="001303A9"/>
    <w:rsid w:val="00142FAB"/>
    <w:rsid w:val="00250DD4"/>
    <w:rsid w:val="00277078"/>
    <w:rsid w:val="002E0395"/>
    <w:rsid w:val="004D064B"/>
    <w:rsid w:val="005268B5"/>
    <w:rsid w:val="00625C40"/>
    <w:rsid w:val="00762999"/>
    <w:rsid w:val="007977D7"/>
    <w:rsid w:val="007F4712"/>
    <w:rsid w:val="00984771"/>
    <w:rsid w:val="009E1004"/>
    <w:rsid w:val="00DE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28D345-4886-42A2-BB54-B4827677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7D7"/>
  </w:style>
  <w:style w:type="paragraph" w:styleId="Footer">
    <w:name w:val="footer"/>
    <w:basedOn w:val="Normal"/>
    <w:link w:val="FooterChar"/>
    <w:uiPriority w:val="99"/>
    <w:unhideWhenUsed/>
    <w:rsid w:val="00797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7D7"/>
  </w:style>
  <w:style w:type="paragraph" w:customStyle="1" w:styleId="cpformat">
    <w:name w:val="cpformat"/>
    <w:basedOn w:val="Normal"/>
    <w:rsid w:val="0098477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47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63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user</cp:lastModifiedBy>
  <cp:revision>2</cp:revision>
  <dcterms:created xsi:type="dcterms:W3CDTF">2018-11-02T13:00:00Z</dcterms:created>
  <dcterms:modified xsi:type="dcterms:W3CDTF">2018-11-02T13:00:00Z</dcterms:modified>
</cp:coreProperties>
</file>